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3D" w:rsidRPr="00925B9E" w:rsidRDefault="0047203D" w:rsidP="006814D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9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47203D" w:rsidRPr="00925B9E" w:rsidRDefault="0047203D" w:rsidP="00BD3C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B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5B9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925B9E">
        <w:rPr>
          <w:rFonts w:ascii="Times New Roman" w:hAnsi="Times New Roman" w:cs="Times New Roman"/>
          <w:sz w:val="24"/>
          <w:szCs w:val="24"/>
        </w:rPr>
        <w:t xml:space="preserve"> результативности работы муниципального методического объединения </w:t>
      </w:r>
      <w:r w:rsidRPr="00925B9E">
        <w:rPr>
          <w:rFonts w:ascii="Times New Roman" w:hAnsi="Times New Roman" w:cs="Times New Roman"/>
          <w:b/>
          <w:i/>
          <w:sz w:val="24"/>
          <w:szCs w:val="24"/>
        </w:rPr>
        <w:t>учителей-логопедов</w:t>
      </w:r>
      <w:r w:rsidRPr="00925B9E">
        <w:rPr>
          <w:rFonts w:ascii="Times New Roman" w:hAnsi="Times New Roman" w:cs="Times New Roman"/>
          <w:sz w:val="24"/>
          <w:szCs w:val="24"/>
        </w:rPr>
        <w:t xml:space="preserve"> Новосибирского района</w:t>
      </w:r>
      <w:r w:rsidR="006814D9" w:rsidRPr="00925B9E">
        <w:rPr>
          <w:rFonts w:ascii="Times New Roman" w:hAnsi="Times New Roman" w:cs="Times New Roman"/>
          <w:sz w:val="24"/>
          <w:szCs w:val="24"/>
        </w:rPr>
        <w:t xml:space="preserve"> </w:t>
      </w:r>
      <w:r w:rsidRPr="00925B9E">
        <w:rPr>
          <w:rFonts w:ascii="Times New Roman" w:hAnsi="Times New Roman" w:cs="Times New Roman"/>
          <w:sz w:val="24"/>
          <w:szCs w:val="24"/>
        </w:rPr>
        <w:t>за 202</w:t>
      </w:r>
      <w:r w:rsidR="006814D9" w:rsidRPr="00925B9E">
        <w:rPr>
          <w:rFonts w:ascii="Times New Roman" w:hAnsi="Times New Roman" w:cs="Times New Roman"/>
          <w:sz w:val="24"/>
          <w:szCs w:val="24"/>
        </w:rPr>
        <w:t>3</w:t>
      </w:r>
      <w:r w:rsidRPr="00925B9E">
        <w:rPr>
          <w:rFonts w:ascii="Times New Roman" w:hAnsi="Times New Roman" w:cs="Times New Roman"/>
          <w:sz w:val="24"/>
          <w:szCs w:val="24"/>
        </w:rPr>
        <w:t>/2</w:t>
      </w:r>
      <w:r w:rsidR="006814D9" w:rsidRPr="00925B9E">
        <w:rPr>
          <w:rFonts w:ascii="Times New Roman" w:hAnsi="Times New Roman" w:cs="Times New Roman"/>
          <w:sz w:val="24"/>
          <w:szCs w:val="24"/>
        </w:rPr>
        <w:t>4</w:t>
      </w:r>
      <w:r w:rsidRPr="00925B9E">
        <w:rPr>
          <w:rFonts w:ascii="Times New Roman" w:hAnsi="Times New Roman" w:cs="Times New Roman"/>
          <w:sz w:val="24"/>
          <w:szCs w:val="24"/>
        </w:rPr>
        <w:t xml:space="preserve"> уч. год»</w:t>
      </w:r>
    </w:p>
    <w:p w:rsidR="006814D9" w:rsidRPr="00925B9E" w:rsidRDefault="006814D9" w:rsidP="006814D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6814D9" w:rsidRPr="00925B9E" w:rsidRDefault="0047203D" w:rsidP="00BD3C5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25B9E">
        <w:rPr>
          <w:rFonts w:ascii="Times New Roman" w:hAnsi="Times New Roman" w:cs="Times New Roman"/>
          <w:sz w:val="24"/>
          <w:szCs w:val="24"/>
        </w:rPr>
        <w:t xml:space="preserve">С августа 2023 года по июнь 2024 года проведено </w:t>
      </w:r>
      <w:r w:rsidR="006814D9" w:rsidRPr="00925B9E">
        <w:rPr>
          <w:rFonts w:ascii="Times New Roman" w:hAnsi="Times New Roman" w:cs="Times New Roman"/>
          <w:b/>
          <w:i/>
          <w:sz w:val="24"/>
          <w:szCs w:val="24"/>
        </w:rPr>
        <w:t>девять</w:t>
      </w:r>
      <w:r w:rsidRPr="00925B9E">
        <w:rPr>
          <w:rFonts w:ascii="Times New Roman" w:hAnsi="Times New Roman" w:cs="Times New Roman"/>
          <w:sz w:val="24"/>
          <w:szCs w:val="24"/>
        </w:rPr>
        <w:t xml:space="preserve"> заседаний муниципального методического объединения </w:t>
      </w:r>
      <w:r w:rsidRPr="00925B9E">
        <w:rPr>
          <w:rFonts w:ascii="Times New Roman" w:hAnsi="Times New Roman" w:cs="Times New Roman"/>
          <w:b/>
          <w:i/>
          <w:sz w:val="24"/>
          <w:szCs w:val="24"/>
        </w:rPr>
        <w:t>учителей-логопедов</w:t>
      </w:r>
      <w:r w:rsidRPr="00925B9E">
        <w:rPr>
          <w:rFonts w:ascii="Times New Roman" w:hAnsi="Times New Roman" w:cs="Times New Roman"/>
          <w:sz w:val="24"/>
          <w:szCs w:val="24"/>
        </w:rPr>
        <w:t xml:space="preserve"> Новоси</w:t>
      </w:r>
      <w:r w:rsidR="006814D9" w:rsidRPr="00925B9E">
        <w:rPr>
          <w:rFonts w:ascii="Times New Roman" w:hAnsi="Times New Roman" w:cs="Times New Roman"/>
          <w:sz w:val="24"/>
          <w:szCs w:val="24"/>
        </w:rPr>
        <w:t>бирского района в очном формате.</w:t>
      </w:r>
      <w:r w:rsidRPr="00925B9E">
        <w:rPr>
          <w:rFonts w:ascii="Times New Roman" w:hAnsi="Times New Roman" w:cs="Times New Roman"/>
          <w:sz w:val="24"/>
          <w:szCs w:val="24"/>
        </w:rPr>
        <w:t xml:space="preserve"> Заседания в основном спроектированы и проведены в соответствии с рекомендациями региональных методических сессий, организованных кафедрой коррекционной педагогики и психологии </w:t>
      </w:r>
      <w:proofErr w:type="spellStart"/>
      <w:r w:rsidRPr="00925B9E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925B9E">
        <w:rPr>
          <w:rFonts w:ascii="Times New Roman" w:hAnsi="Times New Roman" w:cs="Times New Roman"/>
          <w:sz w:val="24"/>
          <w:szCs w:val="24"/>
        </w:rPr>
        <w:t>, нацеленной на методическое сопровождение реализации ООП в соответствии с ФГОС НОО/ООО.</w:t>
      </w:r>
      <w:r w:rsidR="000A5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0BF" w:rsidRPr="00925B9E" w:rsidRDefault="0067190C" w:rsidP="006814D9">
      <w:pPr>
        <w:pStyle w:val="a3"/>
        <w:spacing w:after="0" w:line="240" w:lineRule="auto"/>
        <w:ind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925B9E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9765" w:type="dxa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757"/>
      </w:tblGrid>
      <w:tr w:rsidR="0067190C" w:rsidRPr="00925B9E" w:rsidTr="00DE60E8">
        <w:tc>
          <w:tcPr>
            <w:tcW w:w="2336" w:type="dxa"/>
          </w:tcPr>
          <w:p w:rsidR="0067190C" w:rsidRPr="00925B9E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7190C" w:rsidRPr="00925B9E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67190C" w:rsidRPr="00925B9E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57" w:type="dxa"/>
          </w:tcPr>
          <w:p w:rsidR="0067190C" w:rsidRPr="00925B9E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7190C" w:rsidRPr="00925B9E" w:rsidTr="00DE60E8">
        <w:tc>
          <w:tcPr>
            <w:tcW w:w="2336" w:type="dxa"/>
          </w:tcPr>
          <w:p w:rsidR="0067190C" w:rsidRPr="00925B9E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336" w:type="dxa"/>
          </w:tcPr>
          <w:p w:rsidR="0067190C" w:rsidRPr="00925B9E" w:rsidRDefault="004518F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Куткина</w:t>
            </w:r>
            <w:proofErr w:type="spellEnd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336" w:type="dxa"/>
          </w:tcPr>
          <w:p w:rsidR="0067190C" w:rsidRPr="00925B9E" w:rsidRDefault="003174B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</w:tcPr>
          <w:p w:rsidR="0067190C" w:rsidRPr="00925B9E" w:rsidRDefault="004518F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67190C" w:rsidRPr="00925B9E" w:rsidRDefault="000A5E34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ММО учителей-логопедов включает 95 человек.</w:t>
      </w:r>
    </w:p>
    <w:p w:rsidR="0067190C" w:rsidRPr="00925B9E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5B9E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</w:t>
      </w:r>
      <w:r w:rsidR="00F578AF" w:rsidRPr="00925B9E">
        <w:rPr>
          <w:rFonts w:ascii="Times New Roman" w:hAnsi="Times New Roman" w:cs="Times New Roman"/>
          <w:sz w:val="24"/>
          <w:szCs w:val="24"/>
        </w:rPr>
        <w:t xml:space="preserve"> (количественные показатели)</w:t>
      </w:r>
      <w:r w:rsidRPr="00925B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40"/>
        <w:gridCol w:w="1997"/>
        <w:gridCol w:w="5499"/>
      </w:tblGrid>
      <w:tr w:rsidR="00DA0A03" w:rsidRPr="00925B9E" w:rsidTr="00DE60E8">
        <w:tc>
          <w:tcPr>
            <w:tcW w:w="2240" w:type="dxa"/>
          </w:tcPr>
          <w:p w:rsidR="00DA0A03" w:rsidRPr="00925B9E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97" w:type="dxa"/>
          </w:tcPr>
          <w:p w:rsidR="00DA0A03" w:rsidRPr="00925B9E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  <w:r w:rsidR="00F578AF"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829"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578AF" w:rsidRPr="00925B9E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  <w:r w:rsidR="00FD4829"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членов ММО</w:t>
            </w:r>
          </w:p>
        </w:tc>
        <w:tc>
          <w:tcPr>
            <w:tcW w:w="5499" w:type="dxa"/>
          </w:tcPr>
          <w:p w:rsidR="00DA0A03" w:rsidRPr="00925B9E" w:rsidRDefault="00FD4829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Перечень, наиболее яркие примеры</w:t>
            </w:r>
          </w:p>
        </w:tc>
      </w:tr>
      <w:tr w:rsidR="004E0B47" w:rsidRPr="00925B9E" w:rsidTr="00DE60E8">
        <w:tc>
          <w:tcPr>
            <w:tcW w:w="2240" w:type="dxa"/>
          </w:tcPr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1997" w:type="dxa"/>
          </w:tcPr>
          <w:p w:rsidR="004E0B47" w:rsidRPr="00925B9E" w:rsidRDefault="00D351AC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14.7%</w:t>
            </w:r>
          </w:p>
        </w:tc>
        <w:tc>
          <w:tcPr>
            <w:tcW w:w="5499" w:type="dxa"/>
          </w:tcPr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Грищенко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ДОУ «Незабудка»</w:t>
            </w:r>
          </w:p>
          <w:p w:rsidR="004E0B47" w:rsidRDefault="004E0B47" w:rsidP="004E0B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IV Всероссийском марафоне педагогических идей по вопросам </w:t>
            </w:r>
            <w:proofErr w:type="spellStart"/>
            <w:r w:rsidRPr="004E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дислексии</w:t>
            </w:r>
            <w:proofErr w:type="spellEnd"/>
            <w:r w:rsidRPr="004E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весенняя сессия 2024. Сертификат участника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0B47" w:rsidRDefault="004E0B47" w:rsidP="004E0B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педагогических чтениях "Особенности выбора содержания, методов обучения и воспитания ребёнка с ОВЗ".  Участие в серии семинаров "Обзор содержания ключевых содержательных и операционных компетенций, входящих в систему ключевой компетентности педагога". Благодарность</w:t>
            </w:r>
          </w:p>
          <w:p w:rsidR="004E0B47" w:rsidRDefault="004E0B47" w:rsidP="004E0B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научно-методической конференции по теме: "Профессионально-личностная готовность педагога к работе с детьми с ОВЗ". Диплом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0B47" w:rsidRPr="00D351AC" w:rsidRDefault="004E0B47" w:rsidP="004E0B4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серии </w:t>
            </w:r>
            <w:proofErr w:type="spellStart"/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"Специфика организации образовательной и коррекционной работы с детьми, имеющими нарушения развития". Сертификат</w:t>
            </w:r>
          </w:p>
          <w:p w:rsidR="004E0B47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47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Аширбекова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  <w:r w:rsidR="00317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«Сказка»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Онлайн-школа логопеда от сообщества "Университет детства" по теме: "Игры и двигательные техники для развития темпо-ритмической стороны речи" Благодарность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Тарасова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ДОУ «Колосок»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0B47" w:rsidRPr="00D351AC" w:rsidRDefault="004E0B47" w:rsidP="00D351A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 Всероссийская студенческая научно-практическая конференция с международным участием "Молодежь XXI века: образование, наука, инновации" (спикер); Благодарственное письмо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0B47" w:rsidRPr="00D351AC" w:rsidRDefault="004E0B47" w:rsidP="004E0B47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VII Всероссийская Научно-практическая конференция "Реализация ФГОС дошкольного образования: опыт, проблемы и перспективы" Сертификат Публикация опыта педагогического </w:t>
            </w:r>
            <w:proofErr w:type="spellStart"/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менторинга</w:t>
            </w:r>
            <w:proofErr w:type="spellEnd"/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МАДОУ</w:t>
            </w:r>
          </w:p>
          <w:p w:rsidR="004E0B47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Т.М. СШ № 1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постерным</w:t>
            </w:r>
            <w:proofErr w:type="spellEnd"/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докладом по теме: "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читательской компетенции у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чащихся 3 классов с ЗПР" на III Всероссийской научно-практической конференции. Москва 23-24 ноября 2023г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ертификат участника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СШ № 7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Всероссийской научно - практической конференции - 2024 от Фонда "Образования" по направлению Когнитивная лингвистика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:rsidR="004E0B47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Ширяева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ДОУ «Елочка»</w:t>
            </w:r>
          </w:p>
          <w:p w:rsidR="004E0B47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ГАОУ РХ ДПО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ИРОиПК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Деятельность учителя-логопеда, учителя-дефектолога в современной дошкольной образовательной организации 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семинара</w:t>
            </w:r>
          </w:p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Солопова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 Лицей № 13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семин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 "Педагогическая мастерская"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студентов НГПУ. Выступление учителя-логопеда по теме "Фонематическое восприятие.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работы по формированию фонематического восприятия у учащихся 1 классов" + буклет с методическими рекомендациями для студентов. + Мастер-класс "Пальчиковая гимнастика".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:rsidR="004E0B47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СШ № 123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научно-практическая конференция "Современные тенденции в образовании обучающихся с ОВЗ и инвалидностью:</w:t>
            </w:r>
            <w:r w:rsid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нейропсихологический подход" 18 апреля 2024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Доклад</w:t>
            </w:r>
          </w:p>
          <w:p w:rsidR="004E0B47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:rsidR="004E0B47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Пустохина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 ДОУ «Золотая рыбка»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научно-практическая конференция "Современные направления психолого-педагогического сопровождения детства. Международный опыт" НГПУ, 2024</w:t>
            </w:r>
          </w:p>
          <w:p w:rsidR="004E0B47" w:rsidRPr="00925B9E" w:rsidRDefault="004E0B47" w:rsidP="004E0B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в сборнике материалов международной научно-практической конференции</w:t>
            </w:r>
          </w:p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47" w:rsidRPr="00925B9E" w:rsidTr="00DE60E8">
        <w:tc>
          <w:tcPr>
            <w:tcW w:w="2240" w:type="dxa"/>
          </w:tcPr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экспертной деятельности на муниципальном уровне</w:t>
            </w:r>
          </w:p>
        </w:tc>
        <w:tc>
          <w:tcPr>
            <w:tcW w:w="1997" w:type="dxa"/>
          </w:tcPr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  <w:tc>
          <w:tcPr>
            <w:tcW w:w="5499" w:type="dxa"/>
          </w:tcPr>
          <w:p w:rsidR="004E0B47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отборе детей ДОУ в группы компенсирующей и комбинированной направленности. </w:t>
            </w:r>
          </w:p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 Н.Л. ДОУ «Росток», Евдокимова О.А. ДОУ «Капелька»,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ДОУ «Лучик»,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 ДОУ «Золотая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Ширяева С.М. ДОУ «Елочка».</w:t>
            </w:r>
          </w:p>
        </w:tc>
      </w:tr>
      <w:tr w:rsidR="004E0B47" w:rsidRPr="00925B9E" w:rsidTr="00DE60E8">
        <w:tc>
          <w:tcPr>
            <w:tcW w:w="2240" w:type="dxa"/>
          </w:tcPr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1997" w:type="dxa"/>
          </w:tcPr>
          <w:p w:rsidR="004E0B47" w:rsidRPr="00925B9E" w:rsidRDefault="002F20A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4E0B47" w:rsidRPr="00925B9E" w:rsidRDefault="004E0B47" w:rsidP="004E0B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AC" w:rsidRPr="00925B9E" w:rsidTr="00DE60E8">
        <w:tc>
          <w:tcPr>
            <w:tcW w:w="2240" w:type="dxa"/>
          </w:tcPr>
          <w:p w:rsidR="00D351AC" w:rsidRPr="00925B9E" w:rsidRDefault="00D351AC" w:rsidP="00D351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1997" w:type="dxa"/>
          </w:tcPr>
          <w:p w:rsidR="00D351AC" w:rsidRPr="00925B9E" w:rsidRDefault="002F20A7" w:rsidP="00D351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1AC">
              <w:rPr>
                <w:rFonts w:ascii="Times New Roman" w:hAnsi="Times New Roman" w:cs="Times New Roman"/>
                <w:sz w:val="24"/>
                <w:szCs w:val="24"/>
              </w:rPr>
              <w:t>.1%</w:t>
            </w:r>
          </w:p>
        </w:tc>
        <w:tc>
          <w:tcPr>
            <w:tcW w:w="5499" w:type="dxa"/>
          </w:tcPr>
          <w:p w:rsidR="00D351AC" w:rsidRPr="00925B9E" w:rsidRDefault="00D351AC" w:rsidP="00D351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ДОУ «Звёздочка»</w:t>
            </w:r>
          </w:p>
          <w:p w:rsidR="00D351AC" w:rsidRDefault="00D351AC" w:rsidP="00D3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"Распространение идей социальных образцов толерантного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к детям с особыми образовательными потребностями", тема доклада "Формирование толерантного отношения к детям с особыми образовательными потребностями"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выступающего</w:t>
            </w:r>
            <w:r w:rsidR="002F2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20A7" w:rsidRDefault="002F20A7" w:rsidP="00D3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0A7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Пустохина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 ДОУ «Золотая рыбка»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мастер-класса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ковра "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Поневежской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как многофункциональное пособие для речевой активности детей с ТНР" для педагогов МБДОУ</w:t>
            </w:r>
          </w:p>
          <w:p w:rsidR="00D351AC" w:rsidRPr="00925B9E" w:rsidRDefault="00D351AC" w:rsidP="00D351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A7" w:rsidRPr="00925B9E" w:rsidTr="00DE60E8">
        <w:tc>
          <w:tcPr>
            <w:tcW w:w="2240" w:type="dxa"/>
          </w:tcPr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1997" w:type="dxa"/>
          </w:tcPr>
          <w:p w:rsidR="002F20A7" w:rsidRPr="00925B9E" w:rsidRDefault="002F20A7" w:rsidP="002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  <w:tc>
          <w:tcPr>
            <w:tcW w:w="5499" w:type="dxa"/>
          </w:tcPr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Черченко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 ДОУ «Солнышко»</w:t>
            </w:r>
          </w:p>
          <w:p w:rsidR="002F20A7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профессиональный конкурс "Лучшая методическая разработка по краеведческому образованию детей дошкольного возраста в НСО" 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 1 этапа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Кощегулова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Ш.О. ДОУ «Чебурашка»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мастер-класса в рамках курсов повышения квалификации "ТРИЗ-технологии в ДОО: формирование предпосылок функциональной грамотности у дошкольников"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Благодарность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Щиряева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ДОУ «Ёлочка»</w:t>
            </w:r>
          </w:p>
          <w:p w:rsidR="002F20A7" w:rsidRPr="00D351AC" w:rsidRDefault="003174BC" w:rsidP="002F20A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</w:t>
            </w:r>
            <w:r w:rsidR="002F20A7"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2F20A7"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 </w:t>
            </w:r>
            <w:proofErr w:type="spellStart"/>
            <w:r w:rsidR="002F20A7"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  <w:r w:rsidR="002F20A7"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"Развитие инженерного мышления детей дошкольного возраста".</w:t>
            </w:r>
            <w:r w:rsidR="002F20A7"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</w:t>
            </w:r>
          </w:p>
          <w:p w:rsidR="002F20A7" w:rsidRPr="00D351AC" w:rsidRDefault="002F20A7" w:rsidP="002F20A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STEM-образование детей </w:t>
            </w:r>
            <w:proofErr w:type="spellStart"/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дошколного</w:t>
            </w:r>
            <w:proofErr w:type="spellEnd"/>
            <w:r w:rsidRPr="00D3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 с сохранным развитием и ОВЗ.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Благодарность за содействие в организации методической и научной деятельности института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СШ № 123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психомоторному развитию для курсантов НИПК и ПРО сентябрь 2023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Свидетельство о публикации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A7" w:rsidRPr="00925B9E" w:rsidTr="00DE60E8">
        <w:tc>
          <w:tcPr>
            <w:tcW w:w="2240" w:type="dxa"/>
          </w:tcPr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925B9E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1997" w:type="dxa"/>
          </w:tcPr>
          <w:p w:rsidR="002F20A7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Ширяева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ДОУ «Ёлочка»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педсоветах. Консультации для воспитателей комбинированных групп. Член творческой группы по подготовке педагога к конкурсу "Воспитатель года" Справка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Солопова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Ю.Б. Лицей № 13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кафедры НОО. Выступление с презентацией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лдя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 начальных классов по теме "Сопровождение обучающихся с ОВЗ". Консультации учителей начальных классов по различным темам.</w:t>
            </w:r>
          </w:p>
          <w:p w:rsidR="002F20A7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Хоренко</w:t>
            </w:r>
            <w:proofErr w:type="spellEnd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 ДОУ «Земляничка»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мастер-класса по выполнению артикуляционной гимнастики для воспитателей ДОУ (старшая и подготовительная группа). Организация педсовета для педагогов ДОУ. Организация психолого-логопедического тренинга для родителей подготовительной группы. Организация консультационной помощи родителям по прохождению комиссии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ТПМПк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порядок прохождения, сроки, подготовка к комиссии.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F20A7" w:rsidRPr="00925B9E" w:rsidTr="00DE60E8">
        <w:tc>
          <w:tcPr>
            <w:tcW w:w="2240" w:type="dxa"/>
          </w:tcPr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 курирующей ММО кафедре </w:t>
            </w: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1997" w:type="dxa"/>
          </w:tcPr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  <w:tc>
          <w:tcPr>
            <w:tcW w:w="5499" w:type="dxa"/>
          </w:tcPr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ДОУ «Медвежонок»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НСО "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ПК по программе "Особенности формирования и оценки функциональной грамотности у детей с ОВЗ", 72ч, 29.05.2023-09.06.2023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Черченко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 ДОУ «Солнышко»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НСО "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ПК по программе "Разработка и реализация адаптированных образовательных программ дошкольного образования обучающихся с ОВЗ", 72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ч, 27.11.2023-08.12.2023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0A7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Мелкозерова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 ДОУ «Сказка»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НСО "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ПК по программе "Особенности формирования и оценки функциональной грамотности у детей с ОВЗ", 72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ч, 29.05.2023-09.06.2023 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Кощегулова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Ш.О. ДОУ «Чебурашка»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ДПО НСО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прогамме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"Современная система логопедической помощи в общеобразовательных организациях" в объёме 72 часов.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0A7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Т.М. СШ № 1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НИПКиПРО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программе "Особенности формирования и оценки функциональной грамотности у детей с ОВЗ" 72 часа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СШ № 123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ГАУ ДПО НСО НИПК и ПРО с 8.04 - 19.04 2024 по программе "Диагностика, коррекция и профилактика нарушений письменной речи у детей на основе нейропсихологического подхода"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Шевцова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 ДОУ «Елочка»</w:t>
            </w:r>
          </w:p>
          <w:p w:rsidR="002F20A7" w:rsidRPr="00925B9E" w:rsidRDefault="002F20A7" w:rsidP="002F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ГАУ ДПО НСО </w:t>
            </w:r>
            <w:proofErr w:type="spellStart"/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программе "Диагностика,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и профилактика нарушений письменной речи у детей на основе нейропсихологического подхода" 72 часа    с 08.04.24 по19.04.24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Урванова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ДОУ «Чебурашка»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ГАУ ДПО НСО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НИПКиПРО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программе "Консультирование родителей, воспитывающих детей с особыми образовательными потребностями, и оказание им информационно-методической помощи", 72 часа, с 04.12.2023г. по 15.12.2023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0A7" w:rsidRPr="00925B9E" w:rsidRDefault="002F20A7" w:rsidP="002F20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E33" w:rsidRPr="00925B9E" w:rsidTr="00DE60E8">
        <w:tc>
          <w:tcPr>
            <w:tcW w:w="2240" w:type="dxa"/>
          </w:tcPr>
          <w:p w:rsidR="00735E33" w:rsidRPr="00925B9E" w:rsidRDefault="00735E33" w:rsidP="00735E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педагогических олимпиадах</w:t>
            </w:r>
          </w:p>
        </w:tc>
        <w:tc>
          <w:tcPr>
            <w:tcW w:w="1997" w:type="dxa"/>
          </w:tcPr>
          <w:p w:rsidR="00735E33" w:rsidRPr="00925B9E" w:rsidRDefault="00735E33" w:rsidP="00735E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  <w:tc>
          <w:tcPr>
            <w:tcW w:w="5499" w:type="dxa"/>
          </w:tcPr>
          <w:p w:rsidR="00735E33" w:rsidRPr="00925B9E" w:rsidRDefault="00735E33" w:rsidP="00735E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Рыжкова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ДОУ «Незабудка»</w:t>
            </w:r>
          </w:p>
          <w:p w:rsidR="00735E33" w:rsidRPr="00925B9E" w:rsidRDefault="00735E33" w:rsidP="00735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логопедическая олимпиада среди учащихся с ОВЗ г Новосибирска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ипломы 1 и 2 степени - 5 обучающихся</w:t>
            </w:r>
          </w:p>
          <w:p w:rsidR="00735E33" w:rsidRPr="00925B9E" w:rsidRDefault="00735E33" w:rsidP="00735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5E33" w:rsidRDefault="00735E33" w:rsidP="00735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 ДОУ «Сказка»</w:t>
            </w:r>
          </w:p>
          <w:p w:rsidR="00735E33" w:rsidRPr="00925B9E" w:rsidRDefault="00735E33" w:rsidP="00735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НСО "Новосибирский профессионально-педагогический колледж"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5+ 2024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 участника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5E33" w:rsidRPr="00925B9E" w:rsidRDefault="00735E33" w:rsidP="00735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5E33" w:rsidRPr="00925B9E" w:rsidRDefault="00735E33" w:rsidP="00735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Швенк</w:t>
            </w:r>
            <w:proofErr w:type="spellEnd"/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 ДОУ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Лучик»</w:t>
            </w:r>
          </w:p>
          <w:p w:rsidR="00735E33" w:rsidRPr="00925B9E" w:rsidRDefault="00735E33" w:rsidP="00735E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"Организация работы с обучающимися с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поведением в образовательной организации"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иплом победителя</w:t>
            </w:r>
          </w:p>
          <w:p w:rsidR="00735E33" w:rsidRPr="00925B9E" w:rsidRDefault="00735E33" w:rsidP="00735E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E33" w:rsidRPr="00925B9E" w:rsidTr="00DE60E8">
        <w:tc>
          <w:tcPr>
            <w:tcW w:w="2240" w:type="dxa"/>
          </w:tcPr>
          <w:p w:rsidR="00735E33" w:rsidRPr="00925B9E" w:rsidRDefault="00735E33" w:rsidP="00735E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997" w:type="dxa"/>
          </w:tcPr>
          <w:p w:rsidR="00735E33" w:rsidRPr="00925B9E" w:rsidRDefault="00847935" w:rsidP="00735E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499" w:type="dxa"/>
          </w:tcPr>
          <w:p w:rsidR="00B37C5F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37C5F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«Сказка»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"Сибирский институт практической психологии, педагогики и социальной работы" Всероссийский конкурс "Фестиваль педагогического опыта" (33 сессия) Номинация "Дошкольное образование" программа по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логоритмике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"Трио из ларца: музыка, движение, слово"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:rsidR="00B37C5F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ДОУ «Незабудка»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авторских разработок среди учителей логопедов образовательных организаций номинация "Методическая разработка занятия"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участника. П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убликация на сайте </w:t>
            </w:r>
            <w:proofErr w:type="spellStart"/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ЦДиК</w:t>
            </w:r>
            <w:proofErr w:type="spellEnd"/>
            <w:r w:rsidR="00317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«Янтарь»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http://yantar-center.ru/assets/files/logoped/Rizhkova-E.A.-MAOU-Gimnaziya-Krasnoobskaya-_Metodicheskaya-razrabotka.pdf</w:t>
            </w:r>
          </w:p>
          <w:p w:rsidR="00B37C5F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Комосова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СШ. № 18</w:t>
            </w:r>
          </w:p>
          <w:p w:rsidR="00B37C5F" w:rsidRDefault="00B37C5F" w:rsidP="00B37C5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15.09.23</w:t>
            </w:r>
            <w:r w:rsidR="00540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"Метод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ические разработки педагогов".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7C5F" w:rsidRPr="00735E33" w:rsidRDefault="00B37C5F" w:rsidP="00B37C5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19.09.23 Всероссийский конкурс "Лучшая авторская методика". Представлена авторская методическая разработка "Песочные технологии в </w:t>
            </w:r>
            <w:proofErr w:type="spellStart"/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ситеме</w:t>
            </w:r>
            <w:proofErr w:type="spellEnd"/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коррекционно-логопедической работы с детьми с нарушениями речи"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 2 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7C5F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 ДОУ «Колосок»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Всероссийского конкурса "Воспитатель года России" в 2024 г.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Благодарственной письмо за 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7C5F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 СШ № 1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  <w:proofErr w:type="spellStart"/>
            <w:proofErr w:type="gram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пед.конкурса</w:t>
            </w:r>
            <w:proofErr w:type="spellEnd"/>
            <w:proofErr w:type="gram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методических разработок по теме: "Пособие по предупреждению нарушений письменной речи у учащихся с ОВЗ". Диплом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Солопова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 Лицей № 13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место во Всероссийском конкурсе "Грамматика и лексика русского языка". Портал педагога (всероссийское сетевое издание).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B37C5F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Н.Л. ДОУ «Росток»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"Самая востребованная статья месяца" всероссийского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сетевого издания Дошкольник.</w:t>
            </w:r>
            <w:r w:rsidR="00540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"С</w:t>
            </w:r>
            <w:r w:rsidR="00540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картинками играем-звуки чётко называем</w:t>
            </w:r>
            <w:r w:rsidR="00540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http://doshkolnik.ru/logopedia/38163.html</w:t>
            </w:r>
          </w:p>
          <w:p w:rsidR="00B37C5F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 от Главы НСР. Сертификаты за статьи.</w:t>
            </w:r>
          </w:p>
          <w:p w:rsidR="00B37C5F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Хоренко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 ДОУ «Земляничка»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Финалист районного конкурса "Педагогический дебют-2024" - 5 место среди участников конкурса. Статья: "Развитие фонематического восприятия детей дошкольного возраста". Статья: "Почему артикуляционная гимнастика – это неотъемлемая часть логопедической работы?". Статья: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"Организация совместной работы учителя-логопеда и педагога-психолога в ДОУ".</w:t>
            </w: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5F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Пустохина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 ДОУ «Золотая рыбка»</w:t>
            </w:r>
          </w:p>
          <w:p w:rsidR="00B37C5F" w:rsidRDefault="00B37C5F" w:rsidP="00B37C5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"Территория ФГОС" под эгидой Международной славянской академии наук, образования, искусств и культуры. Комплект материалов - Дидактическое 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"Театр эмоций".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"Золотая медаль"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7C5F" w:rsidRDefault="00B37C5F" w:rsidP="00B37C5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Международная выставка METHODICE "Театрализ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ованный игры - мир эмоций".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"Золотая медаль"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7C5F" w:rsidRDefault="00B37C5F" w:rsidP="00B37C5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"</w:t>
            </w:r>
            <w:proofErr w:type="spellStart"/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Экобэби</w:t>
            </w:r>
            <w:proofErr w:type="spellEnd"/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2023", "Педагогический проект по экологическому воспитанию дошкольников "Журналистс</w:t>
            </w:r>
            <w:r w:rsidR="00540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расследование»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 победителя 1 степени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7C5F" w:rsidRDefault="00B37C5F" w:rsidP="00B37C5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"Моя лучшая методическая разработка" (Фонд образовательной и научной деятельности 21в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ека).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 1 степени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7C5F" w:rsidRPr="00735E33" w:rsidRDefault="00B37C5F" w:rsidP="00B37C5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"Новогодняя Россия 2023"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ДОУ «Лучик»</w:t>
            </w:r>
          </w:p>
          <w:p w:rsidR="00B37C5F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профессиональный педагогический конкурс Логопед. Высшая квалификация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Шевцова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 ДОУ «Золотой ключик»</w:t>
            </w:r>
          </w:p>
          <w:p w:rsidR="00B37C5F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НСО "Новосибирский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-педагогический </w:t>
            </w:r>
            <w:proofErr w:type="spellStart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колледж"Абилимпикс</w:t>
            </w:r>
            <w:proofErr w:type="spellEnd"/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Дети 5+</w:t>
            </w:r>
            <w:r w:rsidR="00540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37C5F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5F" w:rsidRPr="00925B9E" w:rsidRDefault="00B37C5F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Урванова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ДОУ «Чебурашка»</w:t>
            </w:r>
          </w:p>
          <w:p w:rsidR="00B37C5F" w:rsidRDefault="00B37C5F" w:rsidP="00B37C5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21 века III Всероссийский педагогический конкурс "Современное восп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итание подрастающего поколения".</w:t>
            </w:r>
          </w:p>
          <w:p w:rsidR="00B37C5F" w:rsidRDefault="00B37C5F" w:rsidP="00B37C5F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 I степени.</w:t>
            </w:r>
          </w:p>
          <w:p w:rsidR="00B37C5F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C5F" w:rsidRDefault="00B37C5F" w:rsidP="00B37C5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профессиональный конкурс "Лучшая методическая разработка по краеведческому образованию детей дошкольного возраста в НСО"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7C5F" w:rsidRDefault="00B37C5F" w:rsidP="00B37C5F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:rsidR="00B37C5F" w:rsidRDefault="00B37C5F" w:rsidP="00B37C5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Региональный конкурс педагогического мастерства "Педагогический профессионализм в практике современных образовательных систем"</w:t>
            </w:r>
          </w:p>
          <w:p w:rsidR="00735E33" w:rsidRPr="00925B9E" w:rsidRDefault="00B37C5F" w:rsidP="00B37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:rsidR="00735E33" w:rsidRPr="00925B9E" w:rsidRDefault="00735E33" w:rsidP="00B37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28F" w:rsidRPr="00925B9E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708" w:rsidRDefault="00307708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60E8" w:rsidRDefault="00DE60E8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60E8" w:rsidRDefault="00DE60E8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60E8" w:rsidRPr="00925B9E" w:rsidRDefault="00DE60E8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B21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5B9E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4C1500" w:rsidRPr="00925B9E">
        <w:rPr>
          <w:rFonts w:ascii="Times New Roman" w:hAnsi="Times New Roman" w:cs="Times New Roman"/>
          <w:sz w:val="24"/>
          <w:szCs w:val="24"/>
        </w:rPr>
        <w:t>3</w:t>
      </w:r>
      <w:r w:rsidRPr="00925B9E">
        <w:rPr>
          <w:rFonts w:ascii="Times New Roman" w:hAnsi="Times New Roman" w:cs="Times New Roman"/>
          <w:sz w:val="24"/>
          <w:szCs w:val="24"/>
        </w:rPr>
        <w:t>/202</w:t>
      </w:r>
      <w:r w:rsidR="004C1500" w:rsidRPr="00925B9E">
        <w:rPr>
          <w:rFonts w:ascii="Times New Roman" w:hAnsi="Times New Roman" w:cs="Times New Roman"/>
          <w:sz w:val="24"/>
          <w:szCs w:val="24"/>
        </w:rPr>
        <w:t>4</w:t>
      </w:r>
      <w:r w:rsidRPr="00925B9E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925B9E">
        <w:rPr>
          <w:rFonts w:ascii="Times New Roman" w:hAnsi="Times New Roman" w:cs="Times New Roman"/>
          <w:sz w:val="24"/>
          <w:szCs w:val="24"/>
        </w:rPr>
        <w:t>:</w:t>
      </w:r>
    </w:p>
    <w:p w:rsidR="00414509" w:rsidRDefault="00414509" w:rsidP="0041450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401"/>
        <w:gridCol w:w="2597"/>
        <w:gridCol w:w="3680"/>
        <w:gridCol w:w="1613"/>
      </w:tblGrid>
      <w:tr w:rsidR="00414509" w:rsidTr="003C0A93">
        <w:tc>
          <w:tcPr>
            <w:tcW w:w="445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97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0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1613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3C0A93" w:rsidTr="003C0A93">
        <w:trPr>
          <w:cantSplit/>
          <w:trHeight w:val="1134"/>
        </w:trPr>
        <w:tc>
          <w:tcPr>
            <w:tcW w:w="445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597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Семинар: «Нормативно-правовая документация в ОО» (для начинающих учителей-логопедов)»</w:t>
            </w:r>
          </w:p>
        </w:tc>
        <w:tc>
          <w:tcPr>
            <w:tcW w:w="3680" w:type="dxa"/>
          </w:tcPr>
          <w:p w:rsidR="00414509" w:rsidRPr="00925B9E" w:rsidRDefault="00414509" w:rsidP="0041450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 об использовании данного материала в работе.</w:t>
            </w:r>
          </w:p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extDirection w:val="btLr"/>
          </w:tcPr>
          <w:p w:rsidR="00414509" w:rsidRPr="00925B9E" w:rsidRDefault="00414509" w:rsidP="0041450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https://edunor.nso.ru/page/216</w:t>
            </w:r>
          </w:p>
        </w:tc>
      </w:tr>
      <w:tr w:rsidR="003C0A93" w:rsidTr="003C0A93">
        <w:trPr>
          <w:cantSplit/>
          <w:trHeight w:val="1134"/>
        </w:trPr>
        <w:tc>
          <w:tcPr>
            <w:tcW w:w="445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597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Семинар: «Аттестация учителей-логопедов в целях установления квалификационной категории с учётом новых требований».</w:t>
            </w:r>
          </w:p>
        </w:tc>
        <w:tc>
          <w:tcPr>
            <w:tcW w:w="3680" w:type="dxa"/>
          </w:tcPr>
          <w:p w:rsidR="00414509" w:rsidRPr="00925B9E" w:rsidRDefault="00414509" w:rsidP="00414509">
            <w:pPr>
              <w:pStyle w:val="a3"/>
              <w:numPr>
                <w:ilvl w:val="0"/>
                <w:numId w:val="8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и прохождение аттестации в целях установления квалификационной категории в соответствии нормативно-правовыми документами, включая Федеральный и Региональный уровень.</w:t>
            </w:r>
          </w:p>
          <w:p w:rsidR="00414509" w:rsidRPr="00925B9E" w:rsidRDefault="00414509" w:rsidP="0041450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начинающим и вновь аттестующим учителям-логопедам в подготовке к процедуре аттестации.  </w:t>
            </w:r>
          </w:p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extDirection w:val="btLr"/>
          </w:tcPr>
          <w:p w:rsidR="00414509" w:rsidRPr="00925B9E" w:rsidRDefault="00414509" w:rsidP="0041450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https://edunor.nso.ru/page/216</w:t>
            </w:r>
          </w:p>
        </w:tc>
      </w:tr>
      <w:tr w:rsidR="003C0A93" w:rsidTr="003C0A93">
        <w:trPr>
          <w:cantSplit/>
          <w:trHeight w:val="1134"/>
        </w:trPr>
        <w:tc>
          <w:tcPr>
            <w:tcW w:w="445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597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Семинар-практикум: «</w:t>
            </w: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Нейроподход</w:t>
            </w:r>
            <w:proofErr w:type="spellEnd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коррекции нарушения фонематического восприятия»</w:t>
            </w:r>
          </w:p>
        </w:tc>
        <w:tc>
          <w:tcPr>
            <w:tcW w:w="3680" w:type="dxa"/>
          </w:tcPr>
          <w:p w:rsidR="00414509" w:rsidRPr="00925B9E" w:rsidRDefault="00414509" w:rsidP="004145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Определена важность номинативной функции речи в приобретении фонематического слуха. Сделан вывод об эффективности использования смыслового подхода в коррекции фонематических нарушений.</w:t>
            </w:r>
          </w:p>
          <w:p w:rsidR="00414509" w:rsidRPr="00925B9E" w:rsidRDefault="00414509" w:rsidP="004145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Определена диагностическая ценность проверки фонематического слуха (аппаратная диагностика).</w:t>
            </w:r>
          </w:p>
          <w:p w:rsidR="00414509" w:rsidRPr="00925B9E" w:rsidRDefault="00414509" w:rsidP="0041450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Специалистам для повышения результативности индивидуальных и групповых коррекционных занятий включать в работу методы и приемы нейропсихологической коррекции.</w:t>
            </w:r>
          </w:p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extDirection w:val="btLr"/>
          </w:tcPr>
          <w:p w:rsidR="00414509" w:rsidRPr="00925B9E" w:rsidRDefault="00414509" w:rsidP="0041450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https://edunor.nso.ru/page/216</w:t>
            </w:r>
          </w:p>
        </w:tc>
      </w:tr>
      <w:tr w:rsidR="003C0A93" w:rsidTr="003C0A93">
        <w:trPr>
          <w:cantSplit/>
          <w:trHeight w:val="1134"/>
        </w:trPr>
        <w:tc>
          <w:tcPr>
            <w:tcW w:w="445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1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597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Семинар: «Порядок и принципы отбора и комплектации комбинированных и компенсирующих групп для детей с ТНР».</w:t>
            </w:r>
          </w:p>
        </w:tc>
        <w:tc>
          <w:tcPr>
            <w:tcW w:w="3680" w:type="dxa"/>
          </w:tcPr>
          <w:p w:rsidR="00414509" w:rsidRPr="00925B9E" w:rsidRDefault="00414509" w:rsidP="0041450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важность организации методической работы с возможностью отработки у учителей-логопедов умений формулировать цель и задачи коррекционно-развивающих занятий с опорой на достижение всех групп планируемых результатов освоения образовательной программы, а не только коррекционных. </w:t>
            </w:r>
          </w:p>
          <w:p w:rsidR="00414509" w:rsidRPr="00925B9E" w:rsidRDefault="00414509" w:rsidP="0041450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Ответственным учителям-логопедам за отбор детей с ТНР (по приказу) за качественную и своевременную подготовку рабочих документов на обследование ТПМПК своевременно организовать первичное обследование обучающихся, подготовить весь необходимый пакет документов с учетом изменений.</w:t>
            </w:r>
          </w:p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extDirection w:val="btLr"/>
          </w:tcPr>
          <w:p w:rsidR="00414509" w:rsidRPr="00925B9E" w:rsidRDefault="00414509" w:rsidP="0041450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https://edunor.nso.ru/page/216</w:t>
            </w:r>
          </w:p>
        </w:tc>
      </w:tr>
      <w:tr w:rsidR="00414509" w:rsidTr="003C0A93">
        <w:trPr>
          <w:cantSplit/>
          <w:trHeight w:val="1134"/>
        </w:trPr>
        <w:tc>
          <w:tcPr>
            <w:tcW w:w="445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97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семинар: «Современные технологии в работе службы сопровождения детей с ОВЗ</w:t>
            </w:r>
          </w:p>
        </w:tc>
        <w:tc>
          <w:tcPr>
            <w:tcW w:w="3680" w:type="dxa"/>
          </w:tcPr>
          <w:p w:rsidR="00414509" w:rsidRPr="00925B9E" w:rsidRDefault="00414509" w:rsidP="0041450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наиболее высоких результатов по речевому развитию воспитанников с ОВЗ учителям-логопедам использовать различные современные педагогические технологии. </w:t>
            </w:r>
          </w:p>
          <w:p w:rsidR="00414509" w:rsidRPr="00925B9E" w:rsidRDefault="00414509" w:rsidP="0041450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игровые методы и приемы в формировании востребованных навыков «4К» компетенции. </w:t>
            </w:r>
          </w:p>
          <w:p w:rsidR="00414509" w:rsidRPr="00925B9E" w:rsidRDefault="00414509" w:rsidP="0041450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Принять к сведению и использовать опыт  работы службы сопровождения МАДОУ – детский сад «Колосок».</w:t>
            </w:r>
          </w:p>
        </w:tc>
        <w:tc>
          <w:tcPr>
            <w:tcW w:w="1613" w:type="dxa"/>
            <w:textDirection w:val="btLr"/>
          </w:tcPr>
          <w:p w:rsidR="00414509" w:rsidRPr="00925B9E" w:rsidRDefault="00414509" w:rsidP="0041450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https://edunor.nso.ru/page/216</w:t>
            </w:r>
          </w:p>
        </w:tc>
      </w:tr>
      <w:tr w:rsidR="00414509" w:rsidTr="003C0A93">
        <w:trPr>
          <w:cantSplit/>
          <w:trHeight w:val="1134"/>
        </w:trPr>
        <w:tc>
          <w:tcPr>
            <w:tcW w:w="445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97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семинар: «Формирование основ функциональной грамотности у детей с ОВЗ»</w:t>
            </w:r>
          </w:p>
        </w:tc>
        <w:tc>
          <w:tcPr>
            <w:tcW w:w="3680" w:type="dxa"/>
          </w:tcPr>
          <w:p w:rsidR="00414509" w:rsidRPr="00925B9E" w:rsidRDefault="00414509" w:rsidP="0041450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 об использовании данного материала в работе.</w:t>
            </w:r>
          </w:p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extDirection w:val="btLr"/>
          </w:tcPr>
          <w:p w:rsidR="00414509" w:rsidRPr="00925B9E" w:rsidRDefault="00414509" w:rsidP="0041450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https://edunor.nso.ru/page/216</w:t>
            </w:r>
          </w:p>
        </w:tc>
      </w:tr>
      <w:tr w:rsidR="00414509" w:rsidTr="003C0A93">
        <w:trPr>
          <w:cantSplit/>
          <w:trHeight w:val="1134"/>
        </w:trPr>
        <w:tc>
          <w:tcPr>
            <w:tcW w:w="445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401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97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Семинар-практикум: «Интегрированный подход в коррекционно-развивающей деятельности учителя-логопеда с детьми с ОВЗ»</w:t>
            </w:r>
          </w:p>
        </w:tc>
        <w:tc>
          <w:tcPr>
            <w:tcW w:w="3680" w:type="dxa"/>
          </w:tcPr>
          <w:p w:rsidR="00414509" w:rsidRPr="00925B9E" w:rsidRDefault="00414509" w:rsidP="0041450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Для достижения наиболее высоких результатов по речевому развитию воспитанников с ОВЗ учителям-логопедам использовать интегрированный подход в коррекционно-развивающей работе с детьми с ОВЗ с целью всестороннего развития и коррекции детей с ОВЗ с учетом индивидуальных и потенциальных возможностей.</w:t>
            </w:r>
          </w:p>
          <w:p w:rsidR="00414509" w:rsidRPr="00925B9E" w:rsidRDefault="00414509" w:rsidP="0041450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нейроподход</w:t>
            </w:r>
            <w:proofErr w:type="spellEnd"/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, как наиболее эффективный способ взаимодействия всех участников коррекционно-развивающего процесса.</w:t>
            </w:r>
          </w:p>
          <w:p w:rsidR="00414509" w:rsidRPr="00925B9E" w:rsidRDefault="00414509" w:rsidP="0041450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Принять к сведению и использовать опыт  работы службы сопровождения МКДОУ – детский сад «Лучик».</w:t>
            </w:r>
          </w:p>
        </w:tc>
        <w:tc>
          <w:tcPr>
            <w:tcW w:w="1613" w:type="dxa"/>
            <w:textDirection w:val="btLr"/>
          </w:tcPr>
          <w:p w:rsidR="00414509" w:rsidRPr="00925B9E" w:rsidRDefault="00414509" w:rsidP="0041450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https://edunor.nso.ru/page/216</w:t>
            </w:r>
          </w:p>
        </w:tc>
      </w:tr>
      <w:tr w:rsidR="00414509" w:rsidTr="003C0A93">
        <w:trPr>
          <w:cantSplit/>
          <w:trHeight w:val="1134"/>
        </w:trPr>
        <w:tc>
          <w:tcPr>
            <w:tcW w:w="445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01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97" w:type="dxa"/>
          </w:tcPr>
          <w:p w:rsidR="00414509" w:rsidRPr="00925B9E" w:rsidRDefault="00414509" w:rsidP="004145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Мастер-класс: «Радуга талантов»</w:t>
            </w:r>
          </w:p>
        </w:tc>
        <w:tc>
          <w:tcPr>
            <w:tcW w:w="3680" w:type="dxa"/>
          </w:tcPr>
          <w:p w:rsidR="00414509" w:rsidRPr="00925B9E" w:rsidRDefault="00414509" w:rsidP="00414509">
            <w:pPr>
              <w:pStyle w:val="a3"/>
              <w:numPr>
                <w:ilvl w:val="0"/>
                <w:numId w:val="16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Учителям-логопедам для повышения результативности индивидуальных и групповых коррекционных занятий включать в работу методы и приемы нейропсихологической коррекции.</w:t>
            </w:r>
          </w:p>
          <w:p w:rsidR="00414509" w:rsidRPr="00925B9E" w:rsidRDefault="00414509" w:rsidP="0041450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наиболее высоких результатов по речевому развитию воспитанников с ОВЗ учителям-логопедам использовать различные современные педагогические технологии. </w:t>
            </w:r>
          </w:p>
        </w:tc>
        <w:tc>
          <w:tcPr>
            <w:tcW w:w="1613" w:type="dxa"/>
            <w:textDirection w:val="btLr"/>
          </w:tcPr>
          <w:p w:rsidR="00414509" w:rsidRPr="00925B9E" w:rsidRDefault="00414509" w:rsidP="0041450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https://edunor.nso.ru/page/216</w:t>
            </w:r>
          </w:p>
        </w:tc>
      </w:tr>
      <w:tr w:rsidR="003C0A93" w:rsidTr="003C0A93">
        <w:trPr>
          <w:cantSplit/>
          <w:trHeight w:val="1134"/>
        </w:trPr>
        <w:tc>
          <w:tcPr>
            <w:tcW w:w="445" w:type="dxa"/>
          </w:tcPr>
          <w:p w:rsidR="003C0A93" w:rsidRPr="00925B9E" w:rsidRDefault="003C0A93" w:rsidP="003C0A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401" w:type="dxa"/>
          </w:tcPr>
          <w:p w:rsidR="003C0A93" w:rsidRPr="00925B9E" w:rsidRDefault="003C0A93" w:rsidP="003C0A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97" w:type="dxa"/>
          </w:tcPr>
          <w:p w:rsidR="003C0A93" w:rsidRPr="00925B9E" w:rsidRDefault="003C0A93" w:rsidP="003C0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Семинар-практикум: «Комплексный нейропсихологический подход в работе с дошкольниками с ОВЗ в условиях ДОУ». </w:t>
            </w:r>
          </w:p>
          <w:p w:rsidR="003C0A93" w:rsidRPr="00925B9E" w:rsidRDefault="003C0A93" w:rsidP="003C0A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3C0A93" w:rsidRPr="00925B9E" w:rsidRDefault="003C0A93" w:rsidP="003C0A93">
            <w:pPr>
              <w:pStyle w:val="a3"/>
              <w:numPr>
                <w:ilvl w:val="0"/>
                <w:numId w:val="17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Учителям-логопедам для повышения результативности индивидуальных и групповых коррекционных занятий включать в работу методы и приемы нейропсихологической коррекции</w:t>
            </w:r>
          </w:p>
          <w:p w:rsidR="003C0A93" w:rsidRPr="00925B9E" w:rsidRDefault="003C0A93" w:rsidP="003C0A93">
            <w:pPr>
              <w:pStyle w:val="a3"/>
              <w:numPr>
                <w:ilvl w:val="0"/>
                <w:numId w:val="17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Для достижения наиболее высоких результатов по речевому развитию воспитанников с ОВЗ учителям-логопедам использовать различные современные педагогические технологии</w:t>
            </w:r>
          </w:p>
          <w:p w:rsidR="003C0A93" w:rsidRPr="00925B9E" w:rsidRDefault="003C0A93" w:rsidP="003C0A93">
            <w:pPr>
              <w:pStyle w:val="a3"/>
              <w:numPr>
                <w:ilvl w:val="0"/>
                <w:numId w:val="17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 целью повышения качества образования, адаптации образовательного процесса к современным требованиям и обеспечения высокого уровня профессионализма учителей-логопедов принять к сведению и обязательным для исполнения все изменения, происходящие в современной системе образования</w:t>
            </w:r>
          </w:p>
        </w:tc>
        <w:tc>
          <w:tcPr>
            <w:tcW w:w="1613" w:type="dxa"/>
            <w:textDirection w:val="btLr"/>
          </w:tcPr>
          <w:p w:rsidR="003C0A93" w:rsidRPr="00925B9E" w:rsidRDefault="003C0A93" w:rsidP="003C0A9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https://edunor.nso.ru/page/216</w:t>
            </w:r>
          </w:p>
        </w:tc>
      </w:tr>
    </w:tbl>
    <w:p w:rsidR="00414509" w:rsidRPr="00925B9E" w:rsidRDefault="00414509" w:rsidP="004145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1500" w:rsidRPr="00925B9E" w:rsidRDefault="004C1500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65" w:type="dxa"/>
        <w:tblInd w:w="720" w:type="dxa"/>
        <w:tblLook w:val="04A0" w:firstRow="1" w:lastRow="0" w:firstColumn="1" w:lastColumn="0" w:noHBand="0" w:noVBand="1"/>
      </w:tblPr>
      <w:tblGrid>
        <w:gridCol w:w="2536"/>
        <w:gridCol w:w="1984"/>
        <w:gridCol w:w="5245"/>
      </w:tblGrid>
      <w:tr w:rsidR="00F578AF" w:rsidRPr="00925B9E" w:rsidTr="005402A0">
        <w:tc>
          <w:tcPr>
            <w:tcW w:w="2536" w:type="dxa"/>
          </w:tcPr>
          <w:p w:rsidR="00F578AF" w:rsidRPr="00925B9E" w:rsidRDefault="00F578AF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F578AF" w:rsidRPr="00925B9E" w:rsidRDefault="00F578AF" w:rsidP="00F578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5245" w:type="dxa"/>
          </w:tcPr>
          <w:p w:rsidR="00F578AF" w:rsidRPr="00925B9E" w:rsidRDefault="00F578AF" w:rsidP="00F578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Перечень , примеры</w:t>
            </w:r>
          </w:p>
        </w:tc>
      </w:tr>
      <w:tr w:rsidR="00F578AF" w:rsidRPr="00925B9E" w:rsidTr="005402A0">
        <w:tc>
          <w:tcPr>
            <w:tcW w:w="2536" w:type="dxa"/>
          </w:tcPr>
          <w:p w:rsidR="00F578AF" w:rsidRPr="00925B9E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методический анализ открытых занятий руководителем ММО </w:t>
            </w:r>
          </w:p>
        </w:tc>
        <w:tc>
          <w:tcPr>
            <w:tcW w:w="1984" w:type="dxa"/>
          </w:tcPr>
          <w:p w:rsidR="00F578AF" w:rsidRPr="00925B9E" w:rsidRDefault="009D3150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B49D8" w:rsidRPr="00EB49D8" w:rsidRDefault="00EB49D8" w:rsidP="00EB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EB49D8">
              <w:rPr>
                <w:rFonts w:ascii="Times New Roman" w:hAnsi="Times New Roman" w:cs="Times New Roman"/>
                <w:sz w:val="24"/>
                <w:szCs w:val="24"/>
              </w:rPr>
              <w:t xml:space="preserve"> Т.М. СШ № 1</w:t>
            </w:r>
          </w:p>
          <w:p w:rsidR="00F578AF" w:rsidRPr="00EB49D8" w:rsidRDefault="00EB49D8" w:rsidP="00847935">
            <w:pPr>
              <w:pStyle w:val="a3"/>
              <w:tabs>
                <w:tab w:val="left" w:pos="169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Открытый урок: «Формирование читательской компетенции с использованием метода продуктивного чтения у обучающихся 3 классов с ТНР и ЗПР»</w:t>
            </w:r>
          </w:p>
          <w:p w:rsidR="00EB49D8" w:rsidRPr="00EB49D8" w:rsidRDefault="00EB49D8" w:rsidP="00EB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Худякова С.Д. СШ № 1</w:t>
            </w:r>
          </w:p>
          <w:p w:rsidR="00EB49D8" w:rsidRPr="00EB49D8" w:rsidRDefault="00EB49D8" w:rsidP="00EB4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9D8">
              <w:rPr>
                <w:rFonts w:ascii="Times New Roman" w:hAnsi="Times New Roman" w:cs="Times New Roman"/>
                <w:sz w:val="24"/>
                <w:szCs w:val="24"/>
              </w:rPr>
              <w:t>Открытый урок: «Игровой метод как инструмент формирования и оценки социальных (жизненных) компетенций, основ функциональной грамотности обучающихся с ОВЗ 1 класса»</w:t>
            </w:r>
          </w:p>
        </w:tc>
      </w:tr>
      <w:tr w:rsidR="00FD4829" w:rsidRPr="00925B9E" w:rsidTr="005402A0">
        <w:tc>
          <w:tcPr>
            <w:tcW w:w="2536" w:type="dxa"/>
          </w:tcPr>
          <w:p w:rsidR="00FD4829" w:rsidRPr="00925B9E" w:rsidRDefault="00FD4829" w:rsidP="00FD4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Стажировки на рабочем месте</w:t>
            </w:r>
          </w:p>
        </w:tc>
        <w:tc>
          <w:tcPr>
            <w:tcW w:w="1984" w:type="dxa"/>
          </w:tcPr>
          <w:p w:rsidR="00FD4829" w:rsidRPr="00925B9E" w:rsidRDefault="009D3150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FD4829" w:rsidRPr="00925B9E" w:rsidRDefault="00FD4829" w:rsidP="009469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CE" w:rsidRPr="00925B9E" w:rsidTr="005402A0">
        <w:tc>
          <w:tcPr>
            <w:tcW w:w="2536" w:type="dxa"/>
            <w:vMerge w:val="restart"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Включение интерактивных форм проведения заседаний ММО (практикумов, методических разборов и т.д.</w:t>
            </w:r>
          </w:p>
        </w:tc>
        <w:tc>
          <w:tcPr>
            <w:tcW w:w="1984" w:type="dxa"/>
            <w:vMerge w:val="restart"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540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245" w:type="dxa"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Нейроподход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коррекции нарушения фонематического восприятия»</w:t>
            </w:r>
          </w:p>
        </w:tc>
      </w:tr>
      <w:tr w:rsidR="009677CE" w:rsidRPr="00925B9E" w:rsidTr="005402A0">
        <w:tc>
          <w:tcPr>
            <w:tcW w:w="2536" w:type="dxa"/>
            <w:vMerge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677C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«Интегрированный подход в коррекционно-развивающей деятельности учителя-логопеда с детьми с ОВЗ»</w:t>
            </w:r>
          </w:p>
        </w:tc>
      </w:tr>
      <w:tr w:rsidR="009677CE" w:rsidRPr="00925B9E" w:rsidTr="005402A0">
        <w:tc>
          <w:tcPr>
            <w:tcW w:w="2536" w:type="dxa"/>
            <w:vMerge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677CE" w:rsidRDefault="009677CE" w:rsidP="00967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нейропсихологический подход в работе с дошкольниками с ОВЗ в условиях ДОУ». </w:t>
            </w:r>
          </w:p>
        </w:tc>
      </w:tr>
      <w:tr w:rsidR="009677CE" w:rsidRPr="00925B9E" w:rsidTr="005402A0">
        <w:tc>
          <w:tcPr>
            <w:tcW w:w="2536" w:type="dxa"/>
            <w:vMerge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  <w:r w:rsidR="00540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работе службы сопровождения детей с ОВЗ</w:t>
            </w:r>
          </w:p>
        </w:tc>
      </w:tr>
      <w:tr w:rsidR="009677CE" w:rsidRPr="00925B9E" w:rsidTr="005402A0">
        <w:tc>
          <w:tcPr>
            <w:tcW w:w="2536" w:type="dxa"/>
            <w:vMerge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677C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функциональной грамотности у детей с ОВЗ»</w:t>
            </w:r>
          </w:p>
        </w:tc>
      </w:tr>
      <w:tr w:rsidR="009677CE" w:rsidRPr="00925B9E" w:rsidTr="005402A0">
        <w:tc>
          <w:tcPr>
            <w:tcW w:w="2536" w:type="dxa"/>
            <w:vMerge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540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9677C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</w:p>
        </w:tc>
      </w:tr>
      <w:tr w:rsidR="009677CE" w:rsidRPr="00925B9E" w:rsidTr="005402A0">
        <w:tc>
          <w:tcPr>
            <w:tcW w:w="2536" w:type="dxa"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Реализация практик наставничества, в том числе в отношении специалистов со стажем работы до 3-х лет</w:t>
            </w:r>
          </w:p>
        </w:tc>
        <w:tc>
          <w:tcPr>
            <w:tcW w:w="1984" w:type="dxa"/>
          </w:tcPr>
          <w:p w:rsidR="009677CE" w:rsidRPr="00925B9E" w:rsidRDefault="00761668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CE" w:rsidRPr="00925B9E" w:rsidTr="005402A0">
        <w:tc>
          <w:tcPr>
            <w:tcW w:w="2536" w:type="dxa"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B9E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для диагностики профессиональных дефицитов</w:t>
            </w:r>
          </w:p>
        </w:tc>
        <w:tc>
          <w:tcPr>
            <w:tcW w:w="1984" w:type="dxa"/>
          </w:tcPr>
          <w:p w:rsidR="009677CE" w:rsidRPr="00925B9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677CE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A45"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 РМО учителей-логопедов ДОУ и ОО по теме: «Дифференцированная диагностика детей с ОВЗ»</w:t>
            </w:r>
          </w:p>
          <w:p w:rsidR="009677CE" w:rsidRPr="00DE4A45" w:rsidRDefault="009677CE" w:rsidP="00967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сборников по данной теме. </w:t>
            </w:r>
          </w:p>
        </w:tc>
      </w:tr>
    </w:tbl>
    <w:p w:rsidR="00925B9E" w:rsidRPr="00925B9E" w:rsidRDefault="00925B9E" w:rsidP="00BD3C5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B9E">
        <w:rPr>
          <w:rFonts w:ascii="Times New Roman" w:hAnsi="Times New Roman" w:cs="Times New Roman"/>
          <w:b/>
          <w:i/>
          <w:sz w:val="24"/>
          <w:szCs w:val="24"/>
        </w:rPr>
        <w:t>Выводы и предложения:</w:t>
      </w:r>
    </w:p>
    <w:p w:rsidR="00925B9E" w:rsidRPr="00925B9E" w:rsidRDefault="00925B9E" w:rsidP="00BD3C5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</w:rPr>
        <w:t>В аналитических отчётах учителей-логопедов за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5B9E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25B9E">
        <w:rPr>
          <w:rFonts w:ascii="Times New Roman" w:eastAsia="Times New Roman" w:hAnsi="Times New Roman" w:cs="Times New Roman"/>
          <w:sz w:val="24"/>
          <w:szCs w:val="24"/>
        </w:rPr>
        <w:t xml:space="preserve"> уч. год достаточно много информации о самообразовании, повышении профессионального мастерства: участие в конкурсах различного уровня и различной направленности, участие в олимпиадах, проектной деятельности, подготовка воспитанников и учащихся к различным конкурсам, олимпиадам, мероприятиям, изучение новинок методической литературы и научно-практических изданий периодической печати. </w:t>
      </w:r>
    </w:p>
    <w:p w:rsidR="00925B9E" w:rsidRPr="00925B9E" w:rsidRDefault="00925B9E" w:rsidP="00BD3C5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5B9E">
        <w:rPr>
          <w:rFonts w:ascii="Times New Roman" w:hAnsi="Times New Roman" w:cs="Times New Roman"/>
          <w:sz w:val="24"/>
          <w:szCs w:val="24"/>
        </w:rPr>
        <w:t>На ММО постоянно обобщаются</w:t>
      </w:r>
      <w:r w:rsidRPr="00925B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5B9E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инновационные методы, приемы и технологии логопедической деятельности, происходит актуализация форм и путей коррекционного воздействия с целью осуществления максимально эффективной педагогической поддержки воспитанников и учащихся с нарушениями развития речевой системы в условиях новых образовательных стандартов. </w:t>
      </w:r>
    </w:p>
    <w:p w:rsidR="00925B9E" w:rsidRPr="00925B9E" w:rsidRDefault="00925B9E" w:rsidP="00BD3C5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925B9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ММО была направлена на поиск новых стратегий проведения, максимально ориентированных на индивидуальные запросы учителей-логопедов. Выбор и утверждение тем для ММО, определение структуры и плана заседаний в соответствии с потребностями членов методического объединения.</w:t>
      </w:r>
    </w:p>
    <w:p w:rsidR="00925B9E" w:rsidRPr="00925B9E" w:rsidRDefault="00925B9E" w:rsidP="00BD3C5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</w:rPr>
        <w:t>Идёт непрерывное повышение уровня профессионализма; стимулирование учителей-логопедов к повышению квалификационной категории путем прохождения аттестации.</w:t>
      </w:r>
    </w:p>
    <w:p w:rsidR="00925B9E" w:rsidRPr="00925B9E" w:rsidRDefault="00925B9E" w:rsidP="00BD3C5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</w:rPr>
        <w:t>В ходе работы происходит обеспечение непрерывного процесса обмена опытом среди учителей-логопедов района, оказание консультативной помощи молодым специалистам, внедрение в практическую деятельность лучшего педагогического опыта.</w:t>
      </w:r>
    </w:p>
    <w:p w:rsidR="00925B9E" w:rsidRPr="00925B9E" w:rsidRDefault="00925B9E" w:rsidP="00BD3C5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</w:rPr>
        <w:t>Результатом систематических выступлений учителей-логопедов по темам, в рамках заседаний районного ММО, формируется и активно пополняется «методическая копилка», с целью создания профессионального «банка рекомендаций».</w:t>
      </w:r>
    </w:p>
    <w:p w:rsidR="00925B9E" w:rsidRPr="00A11D01" w:rsidRDefault="00A11D01" w:rsidP="00BD3C5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работы творческих групп ДОУ и ОО создан кейс по теме</w:t>
      </w:r>
      <w:r w:rsidRPr="00A11D01">
        <w:rPr>
          <w:rFonts w:ascii="Times New Roman" w:hAnsi="Times New Roman" w:cs="Times New Roman"/>
          <w:sz w:val="24"/>
          <w:szCs w:val="24"/>
        </w:rPr>
        <w:t>: «Дифференцированная диагностика детей с ОВЗ»</w:t>
      </w:r>
      <w:r w:rsidRPr="00A1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5B9E" w:rsidRPr="00925B9E" w:rsidRDefault="00925B9E" w:rsidP="00B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</w:rPr>
        <w:t>В результате вышеперечисленных работы ММО учителей-логопедов можно сделать вывод:</w:t>
      </w:r>
    </w:p>
    <w:p w:rsidR="00925B9E" w:rsidRPr="00925B9E" w:rsidRDefault="00925B9E" w:rsidP="00BD3C5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</w:rPr>
        <w:t>Задачи, поставленные перед ММО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5B9E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25B9E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реализованы.</w:t>
      </w:r>
    </w:p>
    <w:p w:rsidR="00925B9E" w:rsidRPr="00925B9E" w:rsidRDefault="00925B9E" w:rsidP="00BD3C51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за 20</w:t>
      </w:r>
      <w:r w:rsidRPr="00925B9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5B9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925B9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25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B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выполнен, всё это способствовало профессиональному росту и самореализации учителей-логопедов,</w:t>
      </w:r>
      <w:r w:rsidRPr="00925B9E">
        <w:rPr>
          <w:rFonts w:ascii="Times New Roman" w:hAnsi="Times New Roman" w:cs="Times New Roman"/>
          <w:sz w:val="24"/>
          <w:szCs w:val="24"/>
        </w:rPr>
        <w:t xml:space="preserve"> благоприятному микроклимату внутри сообщества учителей-логопедов Новосибирского района.</w:t>
      </w:r>
    </w:p>
    <w:p w:rsidR="00925B9E" w:rsidRPr="00925B9E" w:rsidRDefault="00925B9E" w:rsidP="00B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B9E" w:rsidRPr="00925B9E" w:rsidRDefault="00925B9E" w:rsidP="00BD3C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</w:rPr>
        <w:t>Вся деятельность ММО в целом может характеризоваться как полноценная, достаточно продуктивная и содержательная. Выбранная траектория работы может считаться оптимальной.</w:t>
      </w:r>
    </w:p>
    <w:p w:rsidR="00925B9E" w:rsidRPr="00925B9E" w:rsidRDefault="00925B9E" w:rsidP="00BD3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B9E" w:rsidRPr="00925B9E" w:rsidRDefault="00925B9E" w:rsidP="00BD3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</w:rPr>
        <w:t>Руководитель ММО</w:t>
      </w:r>
    </w:p>
    <w:p w:rsidR="00925B9E" w:rsidRPr="00925B9E" w:rsidRDefault="00925B9E" w:rsidP="00BD3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</w:rPr>
        <w:t>Учителей-логопедов</w:t>
      </w:r>
    </w:p>
    <w:p w:rsidR="00925B9E" w:rsidRPr="00925B9E" w:rsidRDefault="00925B9E" w:rsidP="00BD3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9E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Новосибирского района                                                                    Л.А. </w:t>
      </w:r>
      <w:proofErr w:type="spellStart"/>
      <w:r w:rsidRPr="00925B9E">
        <w:rPr>
          <w:rFonts w:ascii="Times New Roman" w:eastAsia="Times New Roman" w:hAnsi="Times New Roman" w:cs="Times New Roman"/>
          <w:sz w:val="24"/>
          <w:szCs w:val="24"/>
        </w:rPr>
        <w:t>Куткина</w:t>
      </w:r>
      <w:proofErr w:type="spellEnd"/>
      <w:r w:rsidRPr="00925B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925B9E" w:rsidRPr="00925B9E" w:rsidSect="00307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FB0"/>
    <w:multiLevelType w:val="hybridMultilevel"/>
    <w:tmpl w:val="AEBE1A48"/>
    <w:lvl w:ilvl="0" w:tplc="B4128CB6">
      <w:start w:val="1"/>
      <w:numFmt w:val="decimal"/>
      <w:lvlText w:val="%1."/>
      <w:lvlJc w:val="left"/>
      <w:pPr>
        <w:ind w:left="-25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1812" w:hanging="360"/>
      </w:pPr>
    </w:lvl>
    <w:lvl w:ilvl="2" w:tplc="0419001B">
      <w:start w:val="1"/>
      <w:numFmt w:val="lowerRoman"/>
      <w:lvlText w:val="%3."/>
      <w:lvlJc w:val="right"/>
      <w:pPr>
        <w:ind w:left="-1092" w:hanging="180"/>
      </w:pPr>
    </w:lvl>
    <w:lvl w:ilvl="3" w:tplc="0419000F">
      <w:start w:val="1"/>
      <w:numFmt w:val="decimal"/>
      <w:lvlText w:val="%4."/>
      <w:lvlJc w:val="left"/>
      <w:pPr>
        <w:ind w:left="-372" w:hanging="360"/>
      </w:pPr>
    </w:lvl>
    <w:lvl w:ilvl="4" w:tplc="04190019">
      <w:start w:val="1"/>
      <w:numFmt w:val="lowerLetter"/>
      <w:lvlText w:val="%5."/>
      <w:lvlJc w:val="left"/>
      <w:pPr>
        <w:ind w:left="348" w:hanging="360"/>
      </w:pPr>
    </w:lvl>
    <w:lvl w:ilvl="5" w:tplc="0419001B">
      <w:start w:val="1"/>
      <w:numFmt w:val="lowerRoman"/>
      <w:lvlText w:val="%6."/>
      <w:lvlJc w:val="right"/>
      <w:pPr>
        <w:ind w:left="1068" w:hanging="180"/>
      </w:pPr>
    </w:lvl>
    <w:lvl w:ilvl="6" w:tplc="0419000F">
      <w:start w:val="1"/>
      <w:numFmt w:val="decimal"/>
      <w:lvlText w:val="%7."/>
      <w:lvlJc w:val="left"/>
      <w:pPr>
        <w:ind w:left="1788" w:hanging="360"/>
      </w:pPr>
    </w:lvl>
    <w:lvl w:ilvl="7" w:tplc="04190019">
      <w:start w:val="1"/>
      <w:numFmt w:val="lowerLetter"/>
      <w:lvlText w:val="%8."/>
      <w:lvlJc w:val="left"/>
      <w:pPr>
        <w:ind w:left="2508" w:hanging="360"/>
      </w:pPr>
    </w:lvl>
    <w:lvl w:ilvl="8" w:tplc="0419001B">
      <w:start w:val="1"/>
      <w:numFmt w:val="lowerRoman"/>
      <w:lvlText w:val="%9."/>
      <w:lvlJc w:val="right"/>
      <w:pPr>
        <w:ind w:left="3228" w:hanging="180"/>
      </w:pPr>
    </w:lvl>
  </w:abstractNum>
  <w:abstractNum w:abstractNumId="1" w15:restartNumberingAfterBreak="0">
    <w:nsid w:val="08206976"/>
    <w:multiLevelType w:val="hybridMultilevel"/>
    <w:tmpl w:val="AEBE1A48"/>
    <w:lvl w:ilvl="0" w:tplc="B4128CB6">
      <w:start w:val="1"/>
      <w:numFmt w:val="decimal"/>
      <w:lvlText w:val="%1."/>
      <w:lvlJc w:val="left"/>
      <w:pPr>
        <w:ind w:left="-145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732" w:hanging="360"/>
      </w:pPr>
    </w:lvl>
    <w:lvl w:ilvl="2" w:tplc="0419001B">
      <w:start w:val="1"/>
      <w:numFmt w:val="lowerRoman"/>
      <w:lvlText w:val="%3."/>
      <w:lvlJc w:val="right"/>
      <w:pPr>
        <w:ind w:left="-12" w:hanging="180"/>
      </w:pPr>
    </w:lvl>
    <w:lvl w:ilvl="3" w:tplc="0419000F">
      <w:start w:val="1"/>
      <w:numFmt w:val="decimal"/>
      <w:lvlText w:val="%4."/>
      <w:lvlJc w:val="left"/>
      <w:pPr>
        <w:ind w:left="708" w:hanging="360"/>
      </w:pPr>
    </w:lvl>
    <w:lvl w:ilvl="4" w:tplc="04190019">
      <w:start w:val="1"/>
      <w:numFmt w:val="lowerLetter"/>
      <w:lvlText w:val="%5."/>
      <w:lvlJc w:val="left"/>
      <w:pPr>
        <w:ind w:left="1428" w:hanging="360"/>
      </w:pPr>
    </w:lvl>
    <w:lvl w:ilvl="5" w:tplc="0419001B">
      <w:start w:val="1"/>
      <w:numFmt w:val="lowerRoman"/>
      <w:lvlText w:val="%6."/>
      <w:lvlJc w:val="right"/>
      <w:pPr>
        <w:ind w:left="2148" w:hanging="180"/>
      </w:pPr>
    </w:lvl>
    <w:lvl w:ilvl="6" w:tplc="0419000F">
      <w:start w:val="1"/>
      <w:numFmt w:val="decimal"/>
      <w:lvlText w:val="%7."/>
      <w:lvlJc w:val="left"/>
      <w:pPr>
        <w:ind w:left="2868" w:hanging="360"/>
      </w:pPr>
    </w:lvl>
    <w:lvl w:ilvl="7" w:tplc="04190019">
      <w:start w:val="1"/>
      <w:numFmt w:val="lowerLetter"/>
      <w:lvlText w:val="%8."/>
      <w:lvlJc w:val="left"/>
      <w:pPr>
        <w:ind w:left="3588" w:hanging="360"/>
      </w:pPr>
    </w:lvl>
    <w:lvl w:ilvl="8" w:tplc="0419001B">
      <w:start w:val="1"/>
      <w:numFmt w:val="lowerRoman"/>
      <w:lvlText w:val="%9."/>
      <w:lvlJc w:val="right"/>
      <w:pPr>
        <w:ind w:left="4308" w:hanging="180"/>
      </w:pPr>
    </w:lvl>
  </w:abstractNum>
  <w:abstractNum w:abstractNumId="2" w15:restartNumberingAfterBreak="0">
    <w:nsid w:val="08B702DE"/>
    <w:multiLevelType w:val="hybridMultilevel"/>
    <w:tmpl w:val="5CDE33B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0F7E04B0"/>
    <w:multiLevelType w:val="hybridMultilevel"/>
    <w:tmpl w:val="5F0A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6B82"/>
    <w:multiLevelType w:val="hybridMultilevel"/>
    <w:tmpl w:val="3B6CF154"/>
    <w:lvl w:ilvl="0" w:tplc="2FA2A0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2A8D"/>
    <w:multiLevelType w:val="hybridMultilevel"/>
    <w:tmpl w:val="4B14B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7B84"/>
    <w:multiLevelType w:val="hybridMultilevel"/>
    <w:tmpl w:val="AF1A2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A534B"/>
    <w:multiLevelType w:val="hybridMultilevel"/>
    <w:tmpl w:val="8FB8FC5E"/>
    <w:lvl w:ilvl="0" w:tplc="2FA2A0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B7079"/>
    <w:multiLevelType w:val="hybridMultilevel"/>
    <w:tmpl w:val="609CB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973DB"/>
    <w:multiLevelType w:val="hybridMultilevel"/>
    <w:tmpl w:val="F1EA40C4"/>
    <w:lvl w:ilvl="0" w:tplc="05CCAA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6101E"/>
    <w:multiLevelType w:val="hybridMultilevel"/>
    <w:tmpl w:val="1B922B1E"/>
    <w:lvl w:ilvl="0" w:tplc="1E6EC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E1D4D"/>
    <w:multiLevelType w:val="hybridMultilevel"/>
    <w:tmpl w:val="2FBA7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612D3D"/>
    <w:multiLevelType w:val="hybridMultilevel"/>
    <w:tmpl w:val="702EF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4D64"/>
    <w:multiLevelType w:val="hybridMultilevel"/>
    <w:tmpl w:val="8DA2F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83E72"/>
    <w:multiLevelType w:val="hybridMultilevel"/>
    <w:tmpl w:val="14A4346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1499F"/>
    <w:multiLevelType w:val="hybridMultilevel"/>
    <w:tmpl w:val="5B1E29EA"/>
    <w:lvl w:ilvl="0" w:tplc="5FDE5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D573F"/>
    <w:multiLevelType w:val="hybridMultilevel"/>
    <w:tmpl w:val="6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A5B64"/>
    <w:multiLevelType w:val="hybridMultilevel"/>
    <w:tmpl w:val="9638472A"/>
    <w:lvl w:ilvl="0" w:tplc="2FA2A0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B71C3"/>
    <w:multiLevelType w:val="hybridMultilevel"/>
    <w:tmpl w:val="FBEC132A"/>
    <w:lvl w:ilvl="0" w:tplc="16CE3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A51451"/>
    <w:multiLevelType w:val="hybridMultilevel"/>
    <w:tmpl w:val="2AC8BC6C"/>
    <w:lvl w:ilvl="0" w:tplc="2FA2A0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54C08"/>
    <w:multiLevelType w:val="hybridMultilevel"/>
    <w:tmpl w:val="DC264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846F27"/>
    <w:multiLevelType w:val="hybridMultilevel"/>
    <w:tmpl w:val="1B922B1E"/>
    <w:lvl w:ilvl="0" w:tplc="1E6EC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9C6808"/>
    <w:multiLevelType w:val="hybridMultilevel"/>
    <w:tmpl w:val="8C4A562E"/>
    <w:lvl w:ilvl="0" w:tplc="2FA2A0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B7925"/>
    <w:multiLevelType w:val="hybridMultilevel"/>
    <w:tmpl w:val="85F8F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A6709A"/>
    <w:multiLevelType w:val="hybridMultilevel"/>
    <w:tmpl w:val="4C50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  <w:num w:numId="14">
    <w:abstractNumId w:val="23"/>
  </w:num>
  <w:num w:numId="15">
    <w:abstractNumId w:val="4"/>
  </w:num>
  <w:num w:numId="16">
    <w:abstractNumId w:val="20"/>
  </w:num>
  <w:num w:numId="17">
    <w:abstractNumId w:val="18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3"/>
  </w:num>
  <w:num w:numId="23">
    <w:abstractNumId w:val="12"/>
  </w:num>
  <w:num w:numId="24">
    <w:abstractNumId w:val="11"/>
  </w:num>
  <w:num w:numId="25">
    <w:abstractNumId w:val="24"/>
  </w:num>
  <w:num w:numId="26">
    <w:abstractNumId w:val="3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41167"/>
    <w:rsid w:val="000810BF"/>
    <w:rsid w:val="0009339D"/>
    <w:rsid w:val="000A5E34"/>
    <w:rsid w:val="0010409F"/>
    <w:rsid w:val="001405EB"/>
    <w:rsid w:val="0018335E"/>
    <w:rsid w:val="0020455E"/>
    <w:rsid w:val="00231DEF"/>
    <w:rsid w:val="002657BB"/>
    <w:rsid w:val="00276245"/>
    <w:rsid w:val="002B028F"/>
    <w:rsid w:val="002E0A4A"/>
    <w:rsid w:val="002F20A7"/>
    <w:rsid w:val="00307708"/>
    <w:rsid w:val="003174BC"/>
    <w:rsid w:val="00386CE6"/>
    <w:rsid w:val="003C0A93"/>
    <w:rsid w:val="00414509"/>
    <w:rsid w:val="00440F45"/>
    <w:rsid w:val="004518FB"/>
    <w:rsid w:val="0047203D"/>
    <w:rsid w:val="00472F4E"/>
    <w:rsid w:val="004C1500"/>
    <w:rsid w:val="004E0B47"/>
    <w:rsid w:val="005251B3"/>
    <w:rsid w:val="005402A0"/>
    <w:rsid w:val="00562655"/>
    <w:rsid w:val="005D0446"/>
    <w:rsid w:val="005D326B"/>
    <w:rsid w:val="0060731B"/>
    <w:rsid w:val="0065195F"/>
    <w:rsid w:val="0067190C"/>
    <w:rsid w:val="006814D9"/>
    <w:rsid w:val="00735E33"/>
    <w:rsid w:val="00761668"/>
    <w:rsid w:val="00765AF0"/>
    <w:rsid w:val="00771BC7"/>
    <w:rsid w:val="00847935"/>
    <w:rsid w:val="00852759"/>
    <w:rsid w:val="00925B9E"/>
    <w:rsid w:val="009677CE"/>
    <w:rsid w:val="009758F8"/>
    <w:rsid w:val="00987BF5"/>
    <w:rsid w:val="009B275A"/>
    <w:rsid w:val="009B4A22"/>
    <w:rsid w:val="009D3150"/>
    <w:rsid w:val="00A11D01"/>
    <w:rsid w:val="00A61317"/>
    <w:rsid w:val="00A672E2"/>
    <w:rsid w:val="00A96BA8"/>
    <w:rsid w:val="00B37C5F"/>
    <w:rsid w:val="00B54B21"/>
    <w:rsid w:val="00B82DC3"/>
    <w:rsid w:val="00B85A8A"/>
    <w:rsid w:val="00BA6673"/>
    <w:rsid w:val="00BB01EC"/>
    <w:rsid w:val="00BD3C51"/>
    <w:rsid w:val="00C62E5A"/>
    <w:rsid w:val="00CA3E19"/>
    <w:rsid w:val="00CA479D"/>
    <w:rsid w:val="00CB15FE"/>
    <w:rsid w:val="00D351AC"/>
    <w:rsid w:val="00D74764"/>
    <w:rsid w:val="00D8550E"/>
    <w:rsid w:val="00DA0A03"/>
    <w:rsid w:val="00DD56BF"/>
    <w:rsid w:val="00DE4A45"/>
    <w:rsid w:val="00DE60E8"/>
    <w:rsid w:val="00E504CF"/>
    <w:rsid w:val="00E65F8A"/>
    <w:rsid w:val="00E66957"/>
    <w:rsid w:val="00EB49D8"/>
    <w:rsid w:val="00EC71DD"/>
    <w:rsid w:val="00ED5261"/>
    <w:rsid w:val="00F02AA3"/>
    <w:rsid w:val="00F578AF"/>
    <w:rsid w:val="00F97E8F"/>
    <w:rsid w:val="00FD4829"/>
    <w:rsid w:val="00FE1D68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EA9C"/>
  <w15:docId w15:val="{FCB02A86-0F43-4C8E-B900-9C5AA723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93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07FE-0250-4565-B804-4B2C3931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12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Пользователь</cp:lastModifiedBy>
  <cp:revision>36</cp:revision>
  <dcterms:created xsi:type="dcterms:W3CDTF">2024-04-23T07:56:00Z</dcterms:created>
  <dcterms:modified xsi:type="dcterms:W3CDTF">2024-06-21T02:40:00Z</dcterms:modified>
</cp:coreProperties>
</file>